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14CA48" w14:textId="7D4E3AFC" w:rsidR="00FF2232" w:rsidRDefault="00FF2232" w:rsidP="008E55A9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07251D5" wp14:editId="257365CD">
            <wp:simplePos x="0" y="0"/>
            <wp:positionH relativeFrom="margin">
              <wp:posOffset>3460750</wp:posOffset>
            </wp:positionH>
            <wp:positionV relativeFrom="paragraph">
              <wp:posOffset>-880110</wp:posOffset>
            </wp:positionV>
            <wp:extent cx="3000632" cy="1257300"/>
            <wp:effectExtent l="0" t="0" r="9525" b="0"/>
            <wp:wrapNone/>
            <wp:docPr id="3" name="Picture 3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PDF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0632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5E6E93" w14:textId="77777777" w:rsidR="00FF2232" w:rsidRDefault="00FF2232" w:rsidP="008E55A9">
      <w:pPr>
        <w:rPr>
          <w:sz w:val="28"/>
          <w:szCs w:val="28"/>
        </w:rPr>
      </w:pPr>
    </w:p>
    <w:p w14:paraId="70CC816B" w14:textId="77777777" w:rsidR="00FF2232" w:rsidRDefault="00FF2232" w:rsidP="008E55A9">
      <w:pPr>
        <w:rPr>
          <w:sz w:val="28"/>
          <w:szCs w:val="28"/>
        </w:rPr>
      </w:pPr>
    </w:p>
    <w:p w14:paraId="0F755094" w14:textId="77777777" w:rsidR="00FF2232" w:rsidRDefault="00FF2232" w:rsidP="008E55A9">
      <w:pPr>
        <w:rPr>
          <w:sz w:val="28"/>
          <w:szCs w:val="28"/>
        </w:rPr>
      </w:pPr>
    </w:p>
    <w:p w14:paraId="0C2E2E8E" w14:textId="708DEACB" w:rsidR="001F1C8E" w:rsidRPr="00E21F31" w:rsidRDefault="00E21F31" w:rsidP="008E55A9">
      <w:pPr>
        <w:rPr>
          <w:sz w:val="28"/>
          <w:szCs w:val="28"/>
        </w:rPr>
      </w:pPr>
      <w:bookmarkStart w:id="0" w:name="_GoBack"/>
      <w:bookmarkEnd w:id="0"/>
      <w:r w:rsidRPr="00E21F31">
        <w:rPr>
          <w:sz w:val="28"/>
          <w:szCs w:val="28"/>
        </w:rPr>
        <w:t>Message from the Chair</w:t>
      </w:r>
    </w:p>
    <w:p w14:paraId="529BA596" w14:textId="5302BE96" w:rsidR="00E21F31" w:rsidRPr="00E21F31" w:rsidRDefault="00E21F31" w:rsidP="008E55A9">
      <w:pPr>
        <w:rPr>
          <w:sz w:val="28"/>
          <w:szCs w:val="28"/>
        </w:rPr>
      </w:pPr>
    </w:p>
    <w:p w14:paraId="18A2BA91" w14:textId="695E2B2A" w:rsidR="00E21F31" w:rsidRDefault="00E21F31" w:rsidP="008E55A9">
      <w:r>
        <w:t>March 2020</w:t>
      </w:r>
    </w:p>
    <w:p w14:paraId="5CAAD913" w14:textId="23226564" w:rsidR="00E21F31" w:rsidRDefault="00E21F31" w:rsidP="008E55A9"/>
    <w:p w14:paraId="1359CAE4" w14:textId="5FD73F2C" w:rsidR="00E21F31" w:rsidRPr="00E21F31" w:rsidRDefault="00E21F31" w:rsidP="008E55A9">
      <w:pPr>
        <w:rPr>
          <w:sz w:val="36"/>
          <w:szCs w:val="36"/>
        </w:rPr>
      </w:pPr>
      <w:r w:rsidRPr="00E21F31">
        <w:rPr>
          <w:sz w:val="36"/>
          <w:szCs w:val="36"/>
        </w:rPr>
        <w:t xml:space="preserve">2020 Quota rebate </w:t>
      </w:r>
    </w:p>
    <w:p w14:paraId="4B7F4D14" w14:textId="6DBCCF68" w:rsidR="00E21F31" w:rsidRDefault="00E21F31" w:rsidP="008E55A9"/>
    <w:p w14:paraId="7F6DAC22" w14:textId="16BC34A2" w:rsidR="00E21F31" w:rsidRDefault="00E21F31" w:rsidP="008E55A9"/>
    <w:p w14:paraId="788DE6A4" w14:textId="0403FA13" w:rsidR="00E21F31" w:rsidRPr="001F1C8E" w:rsidRDefault="00E21F31" w:rsidP="008E55A9"/>
    <w:p w14:paraId="62BCC4D7" w14:textId="3A8EAB32" w:rsidR="001F1C8E" w:rsidRPr="001F1C8E" w:rsidRDefault="001F1C8E" w:rsidP="008E55A9">
      <w:r w:rsidRPr="001F1C8E">
        <w:t xml:space="preserve">All of us in General Practice recognise the </w:t>
      </w:r>
      <w:r w:rsidR="00224ECD" w:rsidRPr="001F1C8E">
        <w:t>ever-increasing</w:t>
      </w:r>
      <w:r w:rsidRPr="001F1C8E">
        <w:t xml:space="preserve"> challenge of COVID-19 faced by colleagues throughout the UK, and I have absolutely no doubt that over the next several months support from LMCs will be required more than ever before.</w:t>
      </w:r>
    </w:p>
    <w:p w14:paraId="7ED86257" w14:textId="59EF278B" w:rsidR="001F1C8E" w:rsidRPr="001F1C8E" w:rsidRDefault="001F1C8E" w:rsidP="008E55A9"/>
    <w:p w14:paraId="4513E685" w14:textId="3828B139" w:rsidR="001F1C8E" w:rsidRDefault="001F1C8E" w:rsidP="008E55A9">
      <w:r w:rsidRPr="001F1C8E">
        <w:t xml:space="preserve">To relieve a little of the pressures you face, the Board of GPDF has agreed to immediately </w:t>
      </w:r>
      <w:r w:rsidR="00C814EB" w:rsidRPr="001F1C8E">
        <w:t>reduce</w:t>
      </w:r>
      <w:r w:rsidR="00C814EB">
        <w:t xml:space="preserve"> </w:t>
      </w:r>
      <w:r w:rsidR="00C814EB" w:rsidRPr="001F1C8E">
        <w:t>your</w:t>
      </w:r>
      <w:r w:rsidRPr="001F1C8E">
        <w:t xml:space="preserve"> quota by 25% (1p per patient, from 4p to 3p) for 2020. Where the 20</w:t>
      </w:r>
      <w:r w:rsidR="0074057F">
        <w:t>20</w:t>
      </w:r>
      <w:r w:rsidRPr="001F1C8E">
        <w:t xml:space="preserve"> quota has been paid in full the LMC may opt for a payment by BACS or credit toward the 202</w:t>
      </w:r>
      <w:r w:rsidR="0074057F">
        <w:t>1</w:t>
      </w:r>
      <w:r w:rsidRPr="001F1C8E">
        <w:t xml:space="preserve"> quota</w:t>
      </w:r>
      <w:r>
        <w:t>.</w:t>
      </w:r>
    </w:p>
    <w:p w14:paraId="66124A79" w14:textId="77777777" w:rsidR="001F1C8E" w:rsidRPr="001F1C8E" w:rsidRDefault="001F1C8E" w:rsidP="008E55A9"/>
    <w:p w14:paraId="277F460C" w14:textId="77777777" w:rsidR="001F1C8E" w:rsidRPr="001F1C8E" w:rsidRDefault="001F1C8E" w:rsidP="008E55A9">
      <w:r w:rsidRPr="001F1C8E">
        <w:t>Together with the recent fall in global stock markets this will increase the downward pressure on our funds but we understand that you may need financial support now.</w:t>
      </w:r>
    </w:p>
    <w:p w14:paraId="58AF0A02" w14:textId="77777777" w:rsidR="001F1C8E" w:rsidRPr="001F1C8E" w:rsidRDefault="001F1C8E" w:rsidP="008E55A9"/>
    <w:p w14:paraId="4E1FCBC9" w14:textId="77777777" w:rsidR="001F1C8E" w:rsidRPr="001F1C8E" w:rsidRDefault="001F1C8E" w:rsidP="008E55A9">
      <w:r w:rsidRPr="001F1C8E">
        <w:t>Thank you all for the valuable work you do for our GPs.</w:t>
      </w:r>
    </w:p>
    <w:p w14:paraId="34D9CECA" w14:textId="77777777" w:rsidR="001F1C8E" w:rsidRPr="001F1C8E" w:rsidRDefault="001F1C8E" w:rsidP="008E55A9"/>
    <w:p w14:paraId="22DEDD06" w14:textId="6A65624C" w:rsidR="001F1C8E" w:rsidRPr="001F1C8E" w:rsidRDefault="001F1C8E" w:rsidP="008E55A9">
      <w:r w:rsidRPr="001F1C8E">
        <w:t>Best wishes</w:t>
      </w:r>
    </w:p>
    <w:p w14:paraId="5AD1E726" w14:textId="4E78EEFA" w:rsidR="001F1C8E" w:rsidRDefault="001F1C8E" w:rsidP="008E55A9"/>
    <w:p w14:paraId="1074BFD8" w14:textId="79D7B7F6" w:rsidR="008E55A9" w:rsidRDefault="00224ECD" w:rsidP="008E55A9">
      <w:r>
        <w:rPr>
          <w:noProof/>
        </w:rPr>
        <w:drawing>
          <wp:inline distT="0" distB="0" distL="0" distR="0" wp14:anchorId="63B94C94" wp14:editId="2721A7F9">
            <wp:extent cx="1106437" cy="558373"/>
            <wp:effectExtent l="0" t="0" r="0" b="0"/>
            <wp:docPr id="2" name="Picture 2" descr="A picture containing anima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ML short Sig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0343" cy="565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0BEF18" w14:textId="73C02844" w:rsidR="008E55A9" w:rsidRDefault="008E55A9" w:rsidP="008E55A9"/>
    <w:p w14:paraId="3CA8A29C" w14:textId="08FA55F0" w:rsidR="005F0A7E" w:rsidRDefault="00224ECD" w:rsidP="008E55A9">
      <w:pPr>
        <w:rPr>
          <w:rFonts w:eastAsiaTheme="minorEastAsia"/>
          <w:noProof/>
          <w:color w:val="1F4E79"/>
          <w:sz w:val="20"/>
          <w:szCs w:val="20"/>
          <w:shd w:val="clear" w:color="auto" w:fill="FFFFFF"/>
          <w:lang w:eastAsia="en-GB"/>
        </w:rPr>
      </w:pPr>
      <w:bookmarkStart w:id="1" w:name="_MailAutoSig"/>
      <w:r>
        <w:rPr>
          <w:rFonts w:eastAsiaTheme="minorEastAsia"/>
          <w:noProof/>
          <w:color w:val="1F4E79"/>
          <w:sz w:val="20"/>
          <w:szCs w:val="20"/>
          <w:shd w:val="clear" w:color="auto" w:fill="FFFFFF"/>
          <w:lang w:eastAsia="en-GB"/>
        </w:rPr>
        <w:t xml:space="preserve">Douglas </w:t>
      </w:r>
      <w:r w:rsidR="005F0A7E">
        <w:rPr>
          <w:rFonts w:eastAsiaTheme="minorEastAsia"/>
          <w:noProof/>
          <w:color w:val="1F4E79"/>
          <w:sz w:val="20"/>
          <w:szCs w:val="20"/>
          <w:shd w:val="clear" w:color="auto" w:fill="FFFFFF"/>
          <w:lang w:eastAsia="en-GB"/>
        </w:rPr>
        <w:t xml:space="preserve">Möderle </w:t>
      </w:r>
      <w:r>
        <w:rPr>
          <w:rFonts w:eastAsiaTheme="minorEastAsia"/>
          <w:noProof/>
          <w:color w:val="1F4E79"/>
          <w:sz w:val="20"/>
          <w:szCs w:val="20"/>
          <w:shd w:val="clear" w:color="auto" w:fill="FFFFFF"/>
          <w:lang w:eastAsia="en-GB"/>
        </w:rPr>
        <w:t>Lumb</w:t>
      </w:r>
    </w:p>
    <w:p w14:paraId="2A6E2583" w14:textId="04A3DD4D" w:rsidR="008E55A9" w:rsidRDefault="008E55A9" w:rsidP="008E55A9">
      <w:pPr>
        <w:rPr>
          <w:rFonts w:asciiTheme="minorHAnsi" w:eastAsiaTheme="minorEastAsia" w:hAnsiTheme="minorHAnsi"/>
          <w:noProof/>
          <w:color w:val="1F4E79"/>
          <w:sz w:val="20"/>
          <w:szCs w:val="20"/>
          <w:shd w:val="clear" w:color="auto" w:fill="FFFFFF"/>
          <w:lang w:eastAsia="en-GB"/>
        </w:rPr>
      </w:pPr>
      <w:r>
        <w:rPr>
          <w:rFonts w:eastAsiaTheme="minorEastAsia"/>
          <w:noProof/>
          <w:color w:val="1F4E79"/>
          <w:sz w:val="20"/>
          <w:szCs w:val="20"/>
          <w:lang w:eastAsia="en-GB"/>
        </w:rPr>
        <w:br/>
      </w:r>
      <w:r w:rsidR="005F0A7E">
        <w:rPr>
          <w:rFonts w:eastAsiaTheme="minorEastAsia"/>
          <w:noProof/>
          <w:color w:val="1F4E79"/>
          <w:sz w:val="20"/>
          <w:szCs w:val="20"/>
          <w:shd w:val="clear" w:color="auto" w:fill="FFFFFF"/>
          <w:lang w:eastAsia="en-GB"/>
        </w:rPr>
        <w:t>Chair</w:t>
      </w:r>
      <w:r>
        <w:rPr>
          <w:rFonts w:eastAsiaTheme="minorEastAsia"/>
          <w:noProof/>
          <w:color w:val="1F4E79"/>
          <w:sz w:val="20"/>
          <w:szCs w:val="20"/>
          <w:lang w:eastAsia="en-GB"/>
        </w:rPr>
        <w:br/>
      </w:r>
      <w:r>
        <w:rPr>
          <w:rFonts w:eastAsiaTheme="minorEastAsia"/>
          <w:noProof/>
          <w:color w:val="1F4E79"/>
          <w:sz w:val="20"/>
          <w:szCs w:val="20"/>
          <w:shd w:val="clear" w:color="auto" w:fill="FFFFFF"/>
          <w:lang w:eastAsia="en-GB"/>
        </w:rPr>
        <w:t>General Practitioners Defence Fund Limited</w:t>
      </w:r>
      <w:r>
        <w:rPr>
          <w:rFonts w:eastAsiaTheme="minorEastAsia"/>
          <w:noProof/>
          <w:color w:val="1F4E79"/>
          <w:sz w:val="20"/>
          <w:szCs w:val="20"/>
          <w:lang w:eastAsia="en-GB"/>
        </w:rPr>
        <w:br/>
      </w:r>
      <w:r>
        <w:rPr>
          <w:rFonts w:eastAsiaTheme="minorEastAsia"/>
          <w:noProof/>
          <w:color w:val="1F4E79"/>
          <w:sz w:val="20"/>
          <w:szCs w:val="20"/>
          <w:shd w:val="clear" w:color="auto" w:fill="FFFFFF"/>
          <w:lang w:eastAsia="en-GB"/>
        </w:rPr>
        <w:drawing>
          <wp:inline distT="0" distB="0" distL="0" distR="0" wp14:anchorId="4FC74350" wp14:editId="55BCCB54">
            <wp:extent cx="1944370" cy="542925"/>
            <wp:effectExtent l="0" t="0" r="0" b="9525"/>
            <wp:docPr id="1" name="Picture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37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1"/>
    <w:p w14:paraId="5EA1D713" w14:textId="77777777" w:rsidR="008E55A9" w:rsidRDefault="008E55A9" w:rsidP="008E55A9">
      <w:pPr>
        <w:rPr>
          <w:rFonts w:eastAsiaTheme="minorEastAsia" w:cstheme="minorBidi"/>
          <w:noProof/>
          <w:color w:val="1F4E79"/>
          <w:lang w:eastAsia="en-GB"/>
        </w:rPr>
      </w:pPr>
    </w:p>
    <w:sectPr w:rsidR="008E55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C8E"/>
    <w:rsid w:val="00031697"/>
    <w:rsid w:val="00073100"/>
    <w:rsid w:val="000C2F2C"/>
    <w:rsid w:val="001903EA"/>
    <w:rsid w:val="001F1C8E"/>
    <w:rsid w:val="00224ECD"/>
    <w:rsid w:val="002A31FA"/>
    <w:rsid w:val="00300419"/>
    <w:rsid w:val="003D1887"/>
    <w:rsid w:val="00477E87"/>
    <w:rsid w:val="00492F81"/>
    <w:rsid w:val="00582733"/>
    <w:rsid w:val="005D4C43"/>
    <w:rsid w:val="005F0A7E"/>
    <w:rsid w:val="0062493F"/>
    <w:rsid w:val="0074057F"/>
    <w:rsid w:val="007519C8"/>
    <w:rsid w:val="0076329E"/>
    <w:rsid w:val="00794774"/>
    <w:rsid w:val="007E7383"/>
    <w:rsid w:val="00847342"/>
    <w:rsid w:val="00871A2E"/>
    <w:rsid w:val="008E55A9"/>
    <w:rsid w:val="00982B54"/>
    <w:rsid w:val="00C814EB"/>
    <w:rsid w:val="00CA557C"/>
    <w:rsid w:val="00CC2D5D"/>
    <w:rsid w:val="00E21F31"/>
    <w:rsid w:val="00E6558C"/>
    <w:rsid w:val="00EB4168"/>
    <w:rsid w:val="00F44584"/>
    <w:rsid w:val="00F60651"/>
    <w:rsid w:val="00FF2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2DA8F"/>
  <w15:chartTrackingRefBased/>
  <w15:docId w15:val="{57DEB819-F590-4418-8357-9507E118D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1C8E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E55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54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66E743-7686-4ED7-A3AB-784D96C0A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Canning</dc:creator>
  <cp:keywords/>
  <dc:description/>
  <cp:lastModifiedBy>lisa macdonald</cp:lastModifiedBy>
  <cp:revision>3</cp:revision>
  <dcterms:created xsi:type="dcterms:W3CDTF">2020-03-25T11:34:00Z</dcterms:created>
  <dcterms:modified xsi:type="dcterms:W3CDTF">2020-03-25T11:35:00Z</dcterms:modified>
</cp:coreProperties>
</file>